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5308A" w14:textId="77777777" w:rsidR="00505F39" w:rsidRDefault="00FB7F50" w:rsidP="00505F39">
      <w:pPr>
        <w:ind w:left="-567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11D3688" wp14:editId="15374444">
            <wp:extent cx="1895475" cy="646899"/>
            <wp:effectExtent l="0" t="0" r="0" b="1270"/>
            <wp:docPr id="276458520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B78DF" w14:textId="77777777" w:rsidR="000E0C9E" w:rsidRDefault="000E0C9E" w:rsidP="00505F39">
      <w:pPr>
        <w:ind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5E1404C8" w14:textId="5C2496D6" w:rsidR="00505F39" w:rsidRPr="000E0C9E" w:rsidRDefault="00505F39" w:rsidP="00505F39">
      <w:pPr>
        <w:ind w:hanging="567"/>
        <w:rPr>
          <w:rFonts w:ascii="Tahoma" w:hAnsi="Tahoma" w:cs="Tahoma"/>
        </w:rPr>
      </w:pPr>
      <w:r w:rsidRPr="000E0C9E">
        <w:rPr>
          <w:rFonts w:ascii="Tahoma" w:eastAsia="Arial" w:hAnsi="Tahoma" w:cs="Tahoma"/>
          <w:b/>
          <w:bCs/>
        </w:rPr>
        <w:t>Pa</w:t>
      </w:r>
      <w:r w:rsidRPr="000E0C9E">
        <w:rPr>
          <w:rFonts w:ascii="Tahoma" w:eastAsia="Arial" w:hAnsi="Tahoma" w:cs="Tahoma"/>
          <w:b/>
          <w:bCs/>
          <w:spacing w:val="1"/>
        </w:rPr>
        <w:t>r</w:t>
      </w:r>
      <w:r w:rsidRPr="000E0C9E">
        <w:rPr>
          <w:rFonts w:ascii="Tahoma" w:eastAsia="Arial" w:hAnsi="Tahoma" w:cs="Tahoma"/>
          <w:b/>
          <w:bCs/>
        </w:rPr>
        <w:t>t A</w:t>
      </w:r>
      <w:r w:rsidRPr="000E0C9E">
        <w:rPr>
          <w:rFonts w:ascii="Tahoma" w:eastAsia="Arial" w:hAnsi="Tahoma" w:cs="Tahoma"/>
          <w:b/>
          <w:bCs/>
          <w:spacing w:val="-16"/>
        </w:rPr>
        <w:t xml:space="preserve"> </w:t>
      </w:r>
      <w:r w:rsidRPr="000E0C9E">
        <w:rPr>
          <w:rFonts w:ascii="Tahoma" w:eastAsia="Arial" w:hAnsi="Tahoma" w:cs="Tahoma"/>
          <w:b/>
          <w:bCs/>
        </w:rPr>
        <w:t>-</w:t>
      </w:r>
      <w:r w:rsidRPr="000E0C9E">
        <w:rPr>
          <w:rFonts w:ascii="Tahoma" w:eastAsia="Arial" w:hAnsi="Tahoma" w:cs="Tahoma"/>
          <w:b/>
          <w:bCs/>
          <w:spacing w:val="-2"/>
        </w:rPr>
        <w:t xml:space="preserve"> </w:t>
      </w:r>
      <w:r w:rsidRPr="000E0C9E">
        <w:rPr>
          <w:rFonts w:ascii="Tahoma" w:eastAsia="Arial" w:hAnsi="Tahoma" w:cs="Tahoma"/>
          <w:b/>
          <w:bCs/>
        </w:rPr>
        <w:t>Grade &amp; Structure</w:t>
      </w:r>
      <w:r w:rsidRPr="000E0C9E">
        <w:rPr>
          <w:rFonts w:ascii="Tahoma" w:eastAsia="Arial" w:hAnsi="Tahoma" w:cs="Tahoma"/>
          <w:b/>
          <w:bCs/>
          <w:spacing w:val="1"/>
        </w:rPr>
        <w:t xml:space="preserve"> </w:t>
      </w:r>
      <w:r w:rsidRPr="000E0C9E">
        <w:rPr>
          <w:rFonts w:ascii="Tahoma" w:eastAsia="Arial" w:hAnsi="Tahoma" w:cs="Tahoma"/>
          <w:b/>
          <w:bCs/>
          <w:spacing w:val="-2"/>
        </w:rPr>
        <w:t>I</w:t>
      </w:r>
      <w:r w:rsidRPr="000E0C9E">
        <w:rPr>
          <w:rFonts w:ascii="Tahoma" w:eastAsia="Arial" w:hAnsi="Tahoma" w:cs="Tahoma"/>
          <w:b/>
          <w:bCs/>
        </w:rPr>
        <w:t>nf</w:t>
      </w:r>
      <w:r w:rsidRPr="000E0C9E">
        <w:rPr>
          <w:rFonts w:ascii="Tahoma" w:eastAsia="Arial" w:hAnsi="Tahoma" w:cs="Tahoma"/>
          <w:b/>
          <w:bCs/>
          <w:spacing w:val="-2"/>
        </w:rPr>
        <w:t>o</w:t>
      </w:r>
      <w:r w:rsidRPr="000E0C9E">
        <w:rPr>
          <w:rFonts w:ascii="Tahoma" w:eastAsia="Arial" w:hAnsi="Tahoma" w:cs="Tahoma"/>
          <w:b/>
          <w:bCs/>
        </w:rPr>
        <w:t>r</w:t>
      </w:r>
      <w:r w:rsidRPr="000E0C9E">
        <w:rPr>
          <w:rFonts w:ascii="Tahoma" w:eastAsia="Arial" w:hAnsi="Tahoma" w:cs="Tahoma"/>
          <w:b/>
          <w:bCs/>
          <w:spacing w:val="1"/>
        </w:rPr>
        <w:t>m</w:t>
      </w:r>
      <w:r w:rsidRPr="000E0C9E">
        <w:rPr>
          <w:rFonts w:ascii="Tahoma" w:eastAsia="Arial" w:hAnsi="Tahoma" w:cs="Tahoma"/>
          <w:b/>
          <w:bCs/>
        </w:rPr>
        <w:t>ati</w:t>
      </w:r>
      <w:r w:rsidRPr="000E0C9E">
        <w:rPr>
          <w:rFonts w:ascii="Tahoma" w:eastAsia="Arial" w:hAnsi="Tahoma" w:cs="Tahoma"/>
          <w:b/>
          <w:bCs/>
          <w:spacing w:val="-1"/>
        </w:rPr>
        <w:t>o</w:t>
      </w:r>
      <w:r w:rsidRPr="000E0C9E">
        <w:rPr>
          <w:rFonts w:ascii="Tahoma" w:eastAsia="Arial" w:hAnsi="Tahoma" w:cs="Tahoma"/>
          <w:b/>
          <w:bCs/>
        </w:rPr>
        <w:t>n</w:t>
      </w: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41"/>
        <w:gridCol w:w="1005"/>
        <w:gridCol w:w="2785"/>
        <w:gridCol w:w="3757"/>
      </w:tblGrid>
      <w:tr w:rsidR="00B05583" w:rsidRPr="000E0C9E" w14:paraId="48775384" w14:textId="77777777" w:rsidTr="7B88E9A4">
        <w:tc>
          <w:tcPr>
            <w:tcW w:w="2341" w:type="dxa"/>
            <w:shd w:val="clear" w:color="auto" w:fill="DAEDF3"/>
          </w:tcPr>
          <w:p w14:paraId="7A64CFAE" w14:textId="77777777" w:rsidR="00B05583" w:rsidRPr="000E0C9E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08802E24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Job Family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1005" w:type="dxa"/>
            <w:shd w:val="clear" w:color="auto" w:fill="FFFF99"/>
          </w:tcPr>
          <w:p w14:paraId="3876CC28" w14:textId="77777777" w:rsidR="00B05583" w:rsidRPr="000E0C9E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4082F366" w14:textId="78C45853" w:rsidR="00B05583" w:rsidRPr="000E0C9E" w:rsidRDefault="001E50F3" w:rsidP="00B055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7CLES</w:t>
            </w:r>
          </w:p>
        </w:tc>
        <w:tc>
          <w:tcPr>
            <w:tcW w:w="2785" w:type="dxa"/>
          </w:tcPr>
          <w:p w14:paraId="7AC053DD" w14:textId="77777777" w:rsidR="00B05583" w:rsidRPr="000E0C9E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3F5E2DE3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0E0C9E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1B1326D2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2341771F" w14:textId="77777777" w:rsidR="00677CE2" w:rsidRDefault="00677CE2" w:rsidP="00677CE2">
            <w:pPr>
              <w:ind w:right="-20"/>
              <w:rPr>
                <w:rFonts w:ascii="Tahoma" w:eastAsia="Arial" w:hAnsi="Tahoma" w:cs="Tahoma"/>
                <w:b/>
                <w:bCs/>
              </w:rPr>
            </w:pPr>
          </w:p>
          <w:p w14:paraId="4C6E8F2B" w14:textId="445B132C" w:rsidR="004955D7" w:rsidRPr="004955D7" w:rsidRDefault="003D3CE9" w:rsidP="003D3CE9">
            <w:pPr>
              <w:ind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 xml:space="preserve">Home School Link </w:t>
            </w:r>
            <w:bookmarkStart w:id="0" w:name="_GoBack"/>
            <w:bookmarkEnd w:id="0"/>
            <w:r w:rsidR="004D0C95">
              <w:rPr>
                <w:rFonts w:ascii="Tahoma" w:eastAsia="Arial" w:hAnsi="Tahoma" w:cs="Tahoma"/>
                <w:b/>
                <w:bCs/>
              </w:rPr>
              <w:t>Worker</w:t>
            </w:r>
          </w:p>
        </w:tc>
      </w:tr>
      <w:tr w:rsidR="00B05583" w:rsidRPr="000E0C9E" w14:paraId="3D429DF6" w14:textId="77777777" w:rsidTr="7B88E9A4">
        <w:tc>
          <w:tcPr>
            <w:tcW w:w="2341" w:type="dxa"/>
            <w:shd w:val="clear" w:color="auto" w:fill="DAEDF3"/>
          </w:tcPr>
          <w:p w14:paraId="24CBC233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E5F0CD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1005" w:type="dxa"/>
          </w:tcPr>
          <w:p w14:paraId="7470B3DB" w14:textId="77777777" w:rsidR="001E50F3" w:rsidRDefault="001E50F3" w:rsidP="001E50F3">
            <w:pPr>
              <w:rPr>
                <w:rFonts w:ascii="Tahoma" w:hAnsi="Tahoma" w:cs="Tahoma"/>
                <w:b/>
              </w:rPr>
            </w:pPr>
          </w:p>
          <w:p w14:paraId="241C2DB9" w14:textId="49023323" w:rsidR="00B05583" w:rsidRPr="000E0C9E" w:rsidRDefault="001E50F3" w:rsidP="001E50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P7</w:t>
            </w:r>
          </w:p>
        </w:tc>
        <w:tc>
          <w:tcPr>
            <w:tcW w:w="2785" w:type="dxa"/>
          </w:tcPr>
          <w:p w14:paraId="6812E0F4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4CED2C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Reports to (r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1D33867B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5CBAD9D3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074355E3" w14:textId="600A24A9" w:rsidR="00B05583" w:rsidRPr="000E0C9E" w:rsidRDefault="00B60F7E" w:rsidP="7B88E9A4">
            <w:pPr>
              <w:spacing w:before="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Assistant Head</w:t>
            </w:r>
          </w:p>
        </w:tc>
      </w:tr>
      <w:tr w:rsidR="00B05583" w:rsidRPr="000E0C9E" w14:paraId="14F03F45" w14:textId="77777777" w:rsidTr="7B88E9A4">
        <w:trPr>
          <w:trHeight w:val="493"/>
        </w:trPr>
        <w:tc>
          <w:tcPr>
            <w:tcW w:w="2341" w:type="dxa"/>
            <w:vMerge w:val="restart"/>
            <w:shd w:val="clear" w:color="auto" w:fill="DAEDF3"/>
          </w:tcPr>
          <w:p w14:paraId="3FB2BE8F" w14:textId="77777777" w:rsidR="00B05583" w:rsidRPr="000E0C9E" w:rsidRDefault="00B05583" w:rsidP="00F9007B">
            <w:pPr>
              <w:spacing w:line="200" w:lineRule="exact"/>
              <w:rPr>
                <w:rFonts w:ascii="Tahoma" w:hAnsi="Tahoma" w:cs="Tahoma"/>
              </w:rPr>
            </w:pPr>
          </w:p>
          <w:p w14:paraId="474545C5" w14:textId="77777777" w:rsidR="00B05583" w:rsidRPr="000E0C9E" w:rsidRDefault="00B05583" w:rsidP="00F9007B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47927DE4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1005" w:type="dxa"/>
            <w:vMerge w:val="restart"/>
          </w:tcPr>
          <w:p w14:paraId="59F4802C" w14:textId="77777777" w:rsidR="00B05583" w:rsidRPr="000E0C9E" w:rsidRDefault="00B05583" w:rsidP="00F9007B">
            <w:pPr>
              <w:rPr>
                <w:rFonts w:ascii="Tahoma" w:hAnsi="Tahoma" w:cs="Tahoma"/>
                <w:b/>
              </w:rPr>
            </w:pPr>
          </w:p>
          <w:p w14:paraId="24335A06" w14:textId="6F0DA8CC" w:rsidR="00B05583" w:rsidRPr="000E0C9E" w:rsidRDefault="004955D7" w:rsidP="001E50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1E50F3">
              <w:rPr>
                <w:rFonts w:ascii="Tahoma" w:hAnsi="Tahoma" w:cs="Tahoma"/>
                <w:b/>
              </w:rPr>
              <w:t>228-268</w:t>
            </w:r>
          </w:p>
        </w:tc>
        <w:tc>
          <w:tcPr>
            <w:tcW w:w="2785" w:type="dxa"/>
          </w:tcPr>
          <w:p w14:paraId="61117085" w14:textId="77777777" w:rsidR="00B05583" w:rsidRPr="000E0C9E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75167E12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7AEF7DFC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50C119B7" w14:textId="77777777" w:rsidR="00B05583" w:rsidRPr="000E0C9E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1B047459" w14:textId="77777777" w:rsidR="00B05583" w:rsidRPr="000E0C9E" w:rsidRDefault="00B05583" w:rsidP="00F9007B">
            <w:pPr>
              <w:ind w:left="34" w:right="-20"/>
              <w:rPr>
                <w:rFonts w:ascii="Tahoma" w:hAnsi="Tahoma" w:cs="Tahoma"/>
                <w:b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B05583" w:rsidRPr="000E0C9E" w14:paraId="5888CC64" w14:textId="77777777" w:rsidTr="7B88E9A4">
        <w:trPr>
          <w:trHeight w:val="135"/>
        </w:trPr>
        <w:tc>
          <w:tcPr>
            <w:tcW w:w="2341" w:type="dxa"/>
            <w:vMerge/>
          </w:tcPr>
          <w:p w14:paraId="5FB7F1BD" w14:textId="77777777" w:rsidR="00B05583" w:rsidRPr="000E0C9E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  <w:vMerge/>
          </w:tcPr>
          <w:p w14:paraId="2EC1B7ED" w14:textId="77777777" w:rsidR="00B05583" w:rsidRPr="000E0C9E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2785" w:type="dxa"/>
          </w:tcPr>
          <w:p w14:paraId="58B9D7E3" w14:textId="77777777" w:rsidR="00B05583" w:rsidRPr="000E0C9E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6C9C02AB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381F46D8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22ED9587" w14:textId="77777777" w:rsidR="00B05583" w:rsidRPr="000E0C9E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0F8E1358" w14:textId="3F2647B0" w:rsidR="00B05583" w:rsidRPr="000E0C9E" w:rsidRDefault="001C04CD" w:rsidP="00F900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May 2021</w:t>
            </w:r>
          </w:p>
        </w:tc>
      </w:tr>
      <w:tr w:rsidR="00FB7F50" w:rsidRPr="000E0C9E" w14:paraId="2E89E430" w14:textId="77777777" w:rsidTr="7B88E9A4">
        <w:tc>
          <w:tcPr>
            <w:tcW w:w="9888" w:type="dxa"/>
            <w:gridSpan w:val="4"/>
          </w:tcPr>
          <w:p w14:paraId="131605BA" w14:textId="77777777" w:rsidR="00FB7F50" w:rsidRPr="000E0C9E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Pa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t B -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Job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>y</w:t>
            </w:r>
            <w:r w:rsidRPr="000E0C9E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De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ti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4EE66B8A" w14:textId="77777777" w:rsidR="00FB7F50" w:rsidRPr="000E0C9E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78B86518" w14:textId="77777777" w:rsidR="00FB7F50" w:rsidRPr="000E0C9E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</w:rPr>
              <w:t>he b</w:t>
            </w:r>
            <w:r w:rsidRPr="000E0C9E">
              <w:rPr>
                <w:rFonts w:ascii="Tahoma" w:eastAsia="Arial" w:hAnsi="Tahoma" w:cs="Tahoma"/>
                <w:spacing w:val="-1"/>
              </w:rPr>
              <w:t>el</w:t>
            </w:r>
            <w:r w:rsidRPr="000E0C9E">
              <w:rPr>
                <w:rFonts w:ascii="Tahoma" w:eastAsia="Arial" w:hAnsi="Tahoma" w:cs="Tahoma"/>
              </w:rPr>
              <w:t>ow</w:t>
            </w:r>
            <w:r w:rsidRPr="000E0C9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pro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scr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g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eral n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</w:rPr>
              <w:t>ture of</w:t>
            </w:r>
            <w:r w:rsidRPr="000E0C9E">
              <w:rPr>
                <w:rFonts w:ascii="Tahoma" w:eastAsia="Arial" w:hAnsi="Tahoma" w:cs="Tahoma"/>
                <w:spacing w:val="2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ork</w:t>
            </w:r>
            <w:r w:rsidRPr="000E0C9E">
              <w:rPr>
                <w:rFonts w:ascii="Tahoma" w:eastAsia="Arial" w:hAnsi="Tahoma" w:cs="Tahoma"/>
                <w:spacing w:val="5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or</w:t>
            </w:r>
            <w:r w:rsidRPr="000E0C9E">
              <w:rPr>
                <w:rFonts w:ascii="Tahoma" w:eastAsia="Arial" w:hAnsi="Tahoma" w:cs="Tahoma"/>
                <w:spacing w:val="5"/>
              </w:rPr>
              <w:t>m</w:t>
            </w:r>
            <w:r w:rsidRPr="000E0C9E">
              <w:rPr>
                <w:rFonts w:ascii="Tahoma" w:eastAsia="Arial" w:hAnsi="Tahoma" w:cs="Tahoma"/>
              </w:rPr>
              <w:t>ed at t</w:t>
            </w:r>
            <w:r w:rsidRPr="000E0C9E">
              <w:rPr>
                <w:rFonts w:ascii="Tahoma" w:eastAsia="Arial" w:hAnsi="Tahoma" w:cs="Tahoma"/>
                <w:spacing w:val="-1"/>
              </w:rPr>
              <w:t>hi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</w:rPr>
              <w:t>el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0E0C9E">
              <w:rPr>
                <w:rFonts w:ascii="Tahoma" w:eastAsia="Arial" w:hAnsi="Tahoma" w:cs="Tahoma"/>
              </w:rPr>
              <w:t>et 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</w:rPr>
              <w:t xml:space="preserve">n </w:t>
            </w:r>
            <w:r w:rsidRPr="000E0C9E">
              <w:rPr>
                <w:rFonts w:ascii="Tahoma" w:eastAsia="Arial" w:hAnsi="Tahoma" w:cs="Tahoma"/>
                <w:spacing w:val="-1"/>
              </w:rPr>
              <w:t>t</w:t>
            </w:r>
            <w:r w:rsidRPr="000E0C9E">
              <w:rPr>
                <w:rFonts w:ascii="Tahoma" w:eastAsia="Arial" w:hAnsi="Tahoma" w:cs="Tahoma"/>
              </w:rPr>
              <w:t xml:space="preserve">he 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  <w:spacing w:val="-7"/>
              </w:rPr>
              <w:t>y</w:t>
            </w:r>
            <w:r w:rsidRPr="000E0C9E">
              <w:rPr>
                <w:rFonts w:ascii="Tahoma" w:eastAsia="Arial" w:hAnsi="Tahoma" w:cs="Tahoma"/>
              </w:rPr>
              <w:t xml:space="preserve">. It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nt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>ed to be a 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ta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ed 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d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d re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 xml:space="preserve">h 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</w:rPr>
              <w:t>ay</w:t>
            </w:r>
            <w:r w:rsidRPr="000E0C9E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be re</w:t>
            </w:r>
            <w:r w:rsidRPr="000E0C9E">
              <w:rPr>
                <w:rFonts w:ascii="Tahoma" w:eastAsia="Arial" w:hAnsi="Tahoma" w:cs="Tahoma"/>
                <w:spacing w:val="-1"/>
              </w:rPr>
              <w:t>q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 xml:space="preserve">. 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</w:rPr>
              <w:t>he ro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 xml:space="preserve">be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urther 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b</w:t>
            </w:r>
            <w:r w:rsidRPr="000E0C9E">
              <w:rPr>
                <w:rFonts w:ascii="Tahoma" w:eastAsia="Arial" w:hAnsi="Tahoma" w:cs="Tahoma"/>
              </w:rPr>
              <w:t>y</w:t>
            </w:r>
            <w:r w:rsidRPr="000E0C9E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al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b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iv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 xml:space="preserve">,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 xml:space="preserve">h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be d</w:t>
            </w:r>
            <w:r w:rsidRPr="000E0C9E">
              <w:rPr>
                <w:rFonts w:ascii="Tahoma" w:eastAsia="Arial" w:hAnsi="Tahoma" w:cs="Tahoma"/>
                <w:spacing w:val="-1"/>
              </w:rPr>
              <w:t>ev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 xml:space="preserve">ed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th the ro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 xml:space="preserve">. </w:t>
            </w:r>
            <w:r w:rsidR="00D42FBC" w:rsidRPr="000E0C9E">
              <w:rPr>
                <w:rFonts w:ascii="Tahoma" w:eastAsia="Arial" w:hAnsi="Tahoma" w:cs="Tahoma"/>
              </w:rPr>
              <w:t>THP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re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er</w:t>
            </w:r>
            <w:r w:rsidRPr="000E0C9E">
              <w:rPr>
                <w:rFonts w:ascii="Tahoma" w:eastAsia="Arial" w:hAnsi="Tahoma" w:cs="Tahoma"/>
                <w:spacing w:val="-1"/>
              </w:rPr>
              <w:t>v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e r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g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t to re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ew 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spacing w:val="5"/>
              </w:rPr>
              <w:t>m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t</w:t>
            </w:r>
            <w:r w:rsidRPr="000E0C9E">
              <w:rPr>
                <w:rFonts w:ascii="Tahoma" w:eastAsia="Arial" w:hAnsi="Tahoma" w:cs="Tahoma"/>
              </w:rPr>
              <w:t xml:space="preserve">he 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 xml:space="preserve">on a 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g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ar ba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.</w:t>
            </w:r>
          </w:p>
          <w:p w14:paraId="550B535C" w14:textId="77777777" w:rsidR="00FB7F50" w:rsidRPr="000E0C9E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B7F50" w:rsidRPr="000E0C9E" w14:paraId="3FB44597" w14:textId="77777777" w:rsidTr="7B88E9A4">
        <w:tc>
          <w:tcPr>
            <w:tcW w:w="3346" w:type="dxa"/>
            <w:gridSpan w:val="2"/>
          </w:tcPr>
          <w:p w14:paraId="7B03D143" w14:textId="77777777" w:rsidR="00FB7F50" w:rsidRPr="00E34003" w:rsidRDefault="00FB7F50" w:rsidP="00F9007B">
            <w:pPr>
              <w:spacing w:before="6"/>
              <w:ind w:right="-20"/>
              <w:rPr>
                <w:rFonts w:ascii="Tahoma" w:eastAsia="Arial" w:hAnsi="Tahoma" w:cs="Tahoma"/>
                <w:color w:val="000000" w:themeColor="text1"/>
              </w:rPr>
            </w:pP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</w:rPr>
              <w:t>R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  <w:spacing w:val="1"/>
              </w:rPr>
              <w:t>o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</w:rPr>
              <w:t xml:space="preserve">le 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  <w:spacing w:val="-1"/>
              </w:rPr>
              <w:t>P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</w:rPr>
              <w:t>u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  <w:spacing w:val="-1"/>
              </w:rPr>
              <w:t>r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</w:rPr>
              <w:t>pose</w:t>
            </w:r>
          </w:p>
          <w:p w14:paraId="5C7FF0A6" w14:textId="77777777" w:rsidR="00FB7F50" w:rsidRPr="00E34003" w:rsidRDefault="00FB7F50" w:rsidP="00F9007B">
            <w:pPr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i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n</w:t>
            </w:r>
            <w:r w:rsidRPr="00E34003">
              <w:rPr>
                <w:rFonts w:ascii="Tahoma" w:eastAsia="Arial" w:hAnsi="Tahoma" w:cs="Tahoma"/>
                <w:color w:val="000000" w:themeColor="text1"/>
                <w:spacing w:val="1"/>
              </w:rPr>
              <w:t>c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l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u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di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 xml:space="preserve">ng </w:t>
            </w:r>
            <w:r w:rsidRPr="00E34003">
              <w:rPr>
                <w:rFonts w:ascii="Tahoma" w:eastAsia="Arial" w:hAnsi="Tahoma" w:cs="Tahoma"/>
                <w:color w:val="000000" w:themeColor="text1"/>
                <w:spacing w:val="4"/>
              </w:rPr>
              <w:t>k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ey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7"/>
              </w:rPr>
              <w:t xml:space="preserve"> 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o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u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tp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u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ts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60F9BF25" w14:textId="77777777" w:rsidR="00E34003" w:rsidRPr="00E34003" w:rsidRDefault="00E34003" w:rsidP="00E34003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To improve the life outcomes and opportunities for school-aged children and their families by providing a range of family support interventions and activities.</w:t>
            </w:r>
          </w:p>
          <w:p w14:paraId="6826D910" w14:textId="77777777" w:rsidR="00E34003" w:rsidRPr="00E34003" w:rsidRDefault="00E34003" w:rsidP="00E34003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356226DC" w14:textId="77777777" w:rsidR="00E34003" w:rsidRPr="00E34003" w:rsidRDefault="00E34003" w:rsidP="00E34003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 xml:space="preserve">Key deliverables include: </w:t>
            </w:r>
          </w:p>
          <w:p w14:paraId="11799CEB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Working directly with children and families, individually and in groups, particularly focusing on parenting skills, behaviour management and practical supports.</w:t>
            </w:r>
          </w:p>
          <w:p w14:paraId="0185926E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Supporting teachers in facilitating the emotional and educational development of targeted children.</w:t>
            </w:r>
          </w:p>
          <w:p w14:paraId="7C4F3C21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Supporting the Senior Leadership Team in delivering mental health and wellbeing intervention activities for pupils.</w:t>
            </w:r>
          </w:p>
          <w:p w14:paraId="06C2CAB5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 xml:space="preserve">Understand the assessment process for providing early help and intervention. Attending and contributing to child protection case conferences, CIN meetings and TAF meetings effectively when required to do so. </w:t>
            </w:r>
          </w:p>
          <w:p w14:paraId="79E74569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 xml:space="preserve">Be willing to undertake the Designated Safeguarding Training and be part of the Safeguarding Team. </w:t>
            </w:r>
          </w:p>
          <w:p w14:paraId="385ECE2C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Keeping clear records on meetings and contacts, recording actions to be taken.</w:t>
            </w:r>
          </w:p>
          <w:p w14:paraId="28183FBC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Actively encourage and support parents to fully engage with school by attending meetings in school etc.</w:t>
            </w:r>
          </w:p>
          <w:p w14:paraId="4551C94B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Work with the Attendance Officer and IWO to help improve pupil attendance.</w:t>
            </w:r>
          </w:p>
          <w:p w14:paraId="6DA40C59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Help parents understand the EHCP process and other SEN issues.</w:t>
            </w:r>
          </w:p>
          <w:p w14:paraId="497AA4D2" w14:textId="0AD0062A" w:rsid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lastRenderedPageBreak/>
              <w:t>Support families/the child/the school to access grants and information needed to fully engage with school.</w:t>
            </w:r>
          </w:p>
          <w:p w14:paraId="06F900AB" w14:textId="0111FB1D" w:rsidR="000F218D" w:rsidRPr="00E34003" w:rsidRDefault="00E34003" w:rsidP="001C04C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34003">
              <w:rPr>
                <w:rFonts w:ascii="Tahoma" w:hAnsi="Tahoma" w:cs="Tahoma"/>
                <w:color w:val="000000" w:themeColor="text1"/>
                <w:sz w:val="22"/>
                <w:szCs w:val="22"/>
              </w:rPr>
              <w:t>Following discussions with other professionals, carry out home visits to provide co-ordinated support for families and children.</w:t>
            </w:r>
          </w:p>
          <w:p w14:paraId="5BED7527" w14:textId="77777777" w:rsidR="00FB7F50" w:rsidRPr="00E34003" w:rsidRDefault="00FB7F50" w:rsidP="00F9007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FB7F50" w:rsidRPr="000E0C9E" w14:paraId="0FFB784B" w14:textId="77777777" w:rsidTr="7B88E9A4">
        <w:tc>
          <w:tcPr>
            <w:tcW w:w="3346" w:type="dxa"/>
            <w:gridSpan w:val="2"/>
          </w:tcPr>
          <w:p w14:paraId="01DE8554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lastRenderedPageBreak/>
              <w:t>THPT W</w:t>
            </w:r>
            <w:r w:rsidRPr="000E0C9E">
              <w:rPr>
                <w:rFonts w:ascii="Tahoma" w:eastAsia="Arial" w:hAnsi="Tahoma" w:cs="Tahoma"/>
                <w:b/>
                <w:bCs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k Co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0E0C9E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50ADA854" w14:textId="287FBA8C" w:rsidR="00FB7F50" w:rsidRPr="000E0C9E" w:rsidRDefault="00FB7F50" w:rsidP="001E50F3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111BEED">
              <w:rPr>
                <w:rFonts w:ascii="Tahoma" w:hAnsi="Tahoma" w:cs="Tahoma"/>
                <w:sz w:val="22"/>
                <w:szCs w:val="22"/>
              </w:rPr>
              <w:t>Maintain confidentiality in and outside of the workplace</w:t>
            </w:r>
            <w:r w:rsidR="4C64EF5D" w:rsidRPr="0111BEE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11F7CEE" w14:textId="55A612F3" w:rsidR="00FB7F50" w:rsidRPr="000E0C9E" w:rsidRDefault="00FB7F50" w:rsidP="001E50F3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111BEED">
              <w:rPr>
                <w:rFonts w:ascii="Tahoma" w:hAnsi="Tahoma" w:cs="Tahoma"/>
                <w:sz w:val="22"/>
                <w:szCs w:val="22"/>
              </w:rPr>
              <w:t>Be pro-active in matters relating to health and safety and report accidents as required</w:t>
            </w:r>
            <w:r w:rsidR="3CD32B2A" w:rsidRPr="0111BEE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0087BD9" w14:textId="6B98D6F0" w:rsidR="00FB7F50" w:rsidRPr="000E0C9E" w:rsidRDefault="00FB7F50" w:rsidP="001E50F3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111BEED">
              <w:rPr>
                <w:rFonts w:ascii="Tahoma" w:hAnsi="Tahoma" w:cs="Tahoma"/>
                <w:sz w:val="22"/>
                <w:szCs w:val="22"/>
              </w:rPr>
              <w:t>Support aims and ethos of the school setting a good example in terms of dress, behaviour, punctuality and behaviour, punctuality and attendance</w:t>
            </w:r>
            <w:r w:rsidR="5009E212" w:rsidRPr="0111BEE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072C62E" w14:textId="2889DC38" w:rsidR="00FB7F50" w:rsidRPr="000E0C9E" w:rsidRDefault="00951D8C" w:rsidP="0111BEED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111BEED">
              <w:rPr>
                <w:rFonts w:ascii="Tahoma" w:hAnsi="Tahoma" w:cs="Tahoma"/>
                <w:sz w:val="22"/>
                <w:szCs w:val="22"/>
              </w:rPr>
              <w:t>Uphold and support the School’s Policies and procedures on the Safeguarding of young people</w:t>
            </w:r>
            <w:r w:rsidR="627371DE" w:rsidRPr="0111BEE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E29ADC0" w14:textId="77777777" w:rsidR="00FB7F50" w:rsidRPr="000E0C9E" w:rsidRDefault="00FB7F50" w:rsidP="00346CEE">
            <w:pPr>
              <w:rPr>
                <w:rFonts w:ascii="Tahoma" w:eastAsia="Arial" w:hAnsi="Tahoma" w:cs="Tahoma"/>
              </w:rPr>
            </w:pPr>
          </w:p>
        </w:tc>
      </w:tr>
      <w:tr w:rsidR="00FB7F50" w:rsidRPr="000E0C9E" w14:paraId="1208F71B" w14:textId="77777777" w:rsidTr="7B88E9A4">
        <w:tc>
          <w:tcPr>
            <w:tcW w:w="3346" w:type="dxa"/>
            <w:gridSpan w:val="2"/>
          </w:tcPr>
          <w:p w14:paraId="3D428B0C" w14:textId="77777777" w:rsidR="00FB7F50" w:rsidRPr="000E0C9E" w:rsidRDefault="00FB7F50" w:rsidP="00F9007B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Line ma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ageme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3CDD0EDF" w14:textId="77777777" w:rsidR="00FB7F50" w:rsidRPr="000E0C9E" w:rsidRDefault="00FB7F50" w:rsidP="00F9007B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bl</w:t>
            </w:r>
            <w:r w:rsidRPr="000E0C9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07904DBE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46032580" w14:textId="7A15CE42" w:rsidR="00FB7F50" w:rsidRPr="000E0C9E" w:rsidRDefault="006F57F0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  <w:p w14:paraId="01C2712D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1B7C7E60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3CA09A8C" w14:textId="77777777" w:rsidTr="7B88E9A4">
        <w:tc>
          <w:tcPr>
            <w:tcW w:w="3346" w:type="dxa"/>
            <w:gridSpan w:val="2"/>
          </w:tcPr>
          <w:p w14:paraId="7CFC8333" w14:textId="77777777" w:rsidR="00FB7F50" w:rsidRPr="000E0C9E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B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</w:rPr>
              <w:t>dget 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sp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7E4224CC" w14:textId="77777777" w:rsidR="00FB7F50" w:rsidRPr="000E0C9E" w:rsidRDefault="00FB7F50" w:rsidP="00F9007B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bl</w:t>
            </w:r>
            <w:r w:rsidRPr="000E0C9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4A8AAE41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454BCF1A" w14:textId="7A7EB7B7" w:rsidR="00FB7F50" w:rsidRPr="000E0C9E" w:rsidRDefault="006F57F0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  <w:p w14:paraId="0854E9F9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6256BC5B" w14:textId="77777777" w:rsidTr="7B88E9A4">
        <w:tc>
          <w:tcPr>
            <w:tcW w:w="3346" w:type="dxa"/>
            <w:gridSpan w:val="2"/>
            <w:shd w:val="clear" w:color="auto" w:fill="DAEDF3"/>
          </w:tcPr>
          <w:p w14:paraId="7855C353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Repre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en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ati</w:t>
            </w: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</w:rPr>
              <w:t>oun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  <w:spacing w:val="-7"/>
              </w:rPr>
              <w:t>y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ac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nt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 xml:space="preserve">es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 ro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at t</w:t>
            </w:r>
            <w:r w:rsidRPr="000E0C9E">
              <w:rPr>
                <w:rFonts w:ascii="Tahoma" w:eastAsia="Arial" w:hAnsi="Tahoma" w:cs="Tahoma"/>
                <w:spacing w:val="-1"/>
              </w:rPr>
              <w:t>hi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</w:rPr>
              <w:t>el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0E0C9E">
              <w:rPr>
                <w:rFonts w:ascii="Tahoma" w:eastAsia="Arial" w:hAnsi="Tahoma" w:cs="Tahoma"/>
              </w:rPr>
              <w:t>n th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542" w:type="dxa"/>
            <w:gridSpan w:val="2"/>
          </w:tcPr>
          <w:p w14:paraId="315DC6D9" w14:textId="77777777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Support delivery</w:t>
            </w:r>
          </w:p>
          <w:p w14:paraId="75A22E3F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Assist with the delivery of relevant schemes of work, delivery and assessment.</w:t>
            </w:r>
          </w:p>
          <w:p w14:paraId="3185CC50" w14:textId="57D2EDA8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Deliver a range of operational support for existing systems or processes to agreed standards, to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maximise quality of teaching &amp; learning.</w:t>
            </w:r>
          </w:p>
          <w:p w14:paraId="74FBE8A2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Support more senior staff in classroom management and behaviour techniques.</w:t>
            </w:r>
          </w:p>
          <w:p w14:paraId="7F188B4E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May carry out personal care routines as appropriate.</w:t>
            </w:r>
          </w:p>
          <w:p w14:paraId="1D6C0034" w14:textId="77777777" w:rsidR="00CA7B94" w:rsidRDefault="00CA7B94" w:rsidP="00600BC2">
            <w:pPr>
              <w:rPr>
                <w:rFonts w:ascii="Tahoma" w:hAnsi="Tahoma" w:cs="Tahoma"/>
              </w:rPr>
            </w:pPr>
          </w:p>
          <w:p w14:paraId="6BA5244C" w14:textId="51F41F92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Planning &amp; Organising</w:t>
            </w:r>
          </w:p>
          <w:p w14:paraId="5B569692" w14:textId="2ABE2ED4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Plan and prioritise own work activities for the weeks ahead, to ensure operational efficiency.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Respond effectively to changing demands, adjusting priorities as needed.</w:t>
            </w:r>
          </w:p>
          <w:p w14:paraId="6313A7BF" w14:textId="77777777" w:rsidR="00CA7B94" w:rsidRDefault="00CA7B94" w:rsidP="00600BC2">
            <w:pPr>
              <w:rPr>
                <w:rFonts w:ascii="Tahoma" w:hAnsi="Tahoma" w:cs="Tahoma"/>
              </w:rPr>
            </w:pPr>
          </w:p>
          <w:p w14:paraId="23DB44A5" w14:textId="5D17548E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Policy and Compliance</w:t>
            </w:r>
          </w:p>
          <w:p w14:paraId="4C00435E" w14:textId="54874C20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Assist with work in a relevant technical or regulatory area in order that statutory and policy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compliance is maintained.</w:t>
            </w:r>
          </w:p>
          <w:p w14:paraId="0450C46C" w14:textId="77777777" w:rsidR="00CA7B94" w:rsidRDefault="00CA7B94" w:rsidP="00600BC2">
            <w:pPr>
              <w:rPr>
                <w:rFonts w:ascii="Tahoma" w:hAnsi="Tahoma" w:cs="Tahoma"/>
              </w:rPr>
            </w:pPr>
          </w:p>
          <w:p w14:paraId="41254FD4" w14:textId="6580412A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Work with others</w:t>
            </w:r>
          </w:p>
          <w:p w14:paraId="3DB9E19E" w14:textId="1974E88D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Respond to and resolve enquiries and problems, judging when to pass on complex issues or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involve others, to provide an effective support and clear advice to colleagues and customers.</w:t>
            </w:r>
          </w:p>
          <w:p w14:paraId="739653CA" w14:textId="77CCD90A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Report any concerns, problems or incidents, e.g. safeguarding, behaviour in accordance with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relevant reporting procedures.</w:t>
            </w:r>
          </w:p>
          <w:p w14:paraId="0B26192F" w14:textId="483EBCD2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Guide and/or supervise staff in their duties to facilitate their development and ensure standards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are maintained.</w:t>
            </w:r>
          </w:p>
          <w:p w14:paraId="6628CDAE" w14:textId="57A97F92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Communicate and liaise with service users and/or external contacts, representing the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team/service as required.</w:t>
            </w:r>
          </w:p>
          <w:p w14:paraId="591431D2" w14:textId="77777777" w:rsidR="00CA7B94" w:rsidRDefault="00CA7B94" w:rsidP="00600BC2">
            <w:pPr>
              <w:rPr>
                <w:rFonts w:ascii="Tahoma" w:hAnsi="Tahoma" w:cs="Tahoma"/>
              </w:rPr>
            </w:pPr>
          </w:p>
          <w:p w14:paraId="4667764F" w14:textId="1C8FF0C3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Resources</w:t>
            </w:r>
          </w:p>
          <w:p w14:paraId="0A329656" w14:textId="76C81BFA" w:rsid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May assist in the management of a small budget or recovery of income.</w:t>
            </w:r>
          </w:p>
          <w:p w14:paraId="75E64C17" w14:textId="77777777" w:rsidR="00CA7B94" w:rsidRPr="00600BC2" w:rsidRDefault="00CA7B94" w:rsidP="00600BC2">
            <w:pPr>
              <w:rPr>
                <w:rFonts w:ascii="Tahoma" w:hAnsi="Tahoma" w:cs="Tahoma"/>
              </w:rPr>
            </w:pPr>
          </w:p>
          <w:p w14:paraId="51BE085B" w14:textId="77777777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lastRenderedPageBreak/>
              <w:t>Analysis, Reporting &amp; Documentation</w:t>
            </w:r>
          </w:p>
          <w:p w14:paraId="02535DDC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Collate data, prepare reports/statistics to meet statutory/management information requirements.</w:t>
            </w:r>
          </w:p>
          <w:p w14:paraId="028BB1BE" w14:textId="626A7260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Recommend improvements and support implementation to systems, processes and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procedures, ensuring best practice is shared across the team.</w:t>
            </w:r>
          </w:p>
          <w:p w14:paraId="48259C16" w14:textId="797F7509" w:rsid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Support, coordinate and undertake research into a variety of projects in the defined area of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activity to support achievement of team’s objectives.</w:t>
            </w:r>
          </w:p>
          <w:p w14:paraId="29B9C498" w14:textId="77777777" w:rsidR="00CA7B94" w:rsidRPr="00600BC2" w:rsidRDefault="00CA7B94" w:rsidP="00600BC2">
            <w:pPr>
              <w:rPr>
                <w:rFonts w:ascii="Tahoma" w:hAnsi="Tahoma" w:cs="Tahoma"/>
              </w:rPr>
            </w:pPr>
          </w:p>
          <w:p w14:paraId="65E1C82A" w14:textId="77777777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Duties for all</w:t>
            </w:r>
          </w:p>
          <w:p w14:paraId="21C8DABC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Values: To uphold the values and behaviours of the organisation.</w:t>
            </w:r>
          </w:p>
          <w:p w14:paraId="317C3238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Equality &amp; Diversity: To work inclusively, with a diverse range of stakeholders and promote</w:t>
            </w:r>
          </w:p>
          <w:p w14:paraId="049F529B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equality of opportunity.</w:t>
            </w:r>
          </w:p>
          <w:p w14:paraId="6F30C9FD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Health, Safety &amp; Welfare: To maintain high standards of Health, Safety and Welfare at work and</w:t>
            </w:r>
          </w:p>
          <w:p w14:paraId="3DC1EC44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111BEED">
              <w:rPr>
                <w:rFonts w:ascii="Tahoma" w:hAnsi="Tahoma" w:cs="Tahoma"/>
              </w:rPr>
              <w:t>take reasonable care for the health and safety of themselves and others.</w:t>
            </w:r>
          </w:p>
          <w:p w14:paraId="3B43D3EE" w14:textId="13207D62" w:rsidR="0111BEED" w:rsidRDefault="0111BEED" w:rsidP="0111BEED">
            <w:pPr>
              <w:rPr>
                <w:rFonts w:ascii="Tahoma" w:hAnsi="Tahoma" w:cs="Tahoma"/>
              </w:rPr>
            </w:pPr>
          </w:p>
          <w:p w14:paraId="5391C232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111BEED">
              <w:rPr>
                <w:rFonts w:ascii="Tahoma" w:hAnsi="Tahoma" w:cs="Tahoma"/>
                <w:b/>
                <w:bCs/>
              </w:rPr>
              <w:t>The Core National Standards for Supporting Teaching &amp; Learning</w:t>
            </w:r>
            <w:r w:rsidRPr="0111BEED">
              <w:rPr>
                <w:rFonts w:ascii="Tahoma" w:hAnsi="Tahoma" w:cs="Tahoma"/>
              </w:rPr>
              <w:t>: To understand and carry out</w:t>
            </w:r>
          </w:p>
          <w:p w14:paraId="19D3DBAC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role in line with agreed standards, expectations &amp; qualifications.</w:t>
            </w:r>
          </w:p>
          <w:p w14:paraId="6F9F1159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Contribute to and influence children’s learning and personal development.</w:t>
            </w:r>
          </w:p>
          <w:p w14:paraId="1D2E1A20" w14:textId="490FEBB4" w:rsidR="00FB7F50" w:rsidRPr="000E0C9E" w:rsidRDefault="00600BC2" w:rsidP="00F9007B">
            <w:pPr>
              <w:rPr>
                <w:rFonts w:ascii="Tahoma" w:hAnsi="Tahoma" w:cs="Tahoma"/>
              </w:rPr>
            </w:pPr>
            <w:r w:rsidRPr="0111BEED">
              <w:rPr>
                <w:rFonts w:ascii="Tahoma" w:hAnsi="Tahoma" w:cs="Tahoma"/>
              </w:rPr>
              <w:t>To have regard to and comply with safeguarding policy and procedures.</w:t>
            </w:r>
          </w:p>
          <w:p w14:paraId="0CACF59A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25E6B8DF" w14:textId="77777777" w:rsidTr="7B88E9A4">
        <w:tc>
          <w:tcPr>
            <w:tcW w:w="3346" w:type="dxa"/>
            <w:gridSpan w:val="2"/>
            <w:shd w:val="clear" w:color="auto" w:fill="DAEDF3"/>
          </w:tcPr>
          <w:p w14:paraId="3484DDBB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lastRenderedPageBreak/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duc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, K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0E0C9E">
              <w:rPr>
                <w:rFonts w:ascii="Tahoma" w:eastAsia="Arial" w:hAnsi="Tahoma" w:cs="Tahoma"/>
                <w:b/>
                <w:bCs/>
              </w:rPr>
              <w:t>led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ki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xpe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ience and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so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al 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542" w:type="dxa"/>
            <w:gridSpan w:val="2"/>
          </w:tcPr>
          <w:p w14:paraId="7D0C8EC6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Educated to A level, HNC or equivalent, or able to evidence ability at an equivalent level.</w:t>
            </w:r>
          </w:p>
          <w:p w14:paraId="31BB277B" w14:textId="1213C3DF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Knowledge of relevant technical area including, where appropriate, relevant practical skills &amp;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relevant qualifications at Level 3 or 4</w:t>
            </w:r>
          </w:p>
          <w:p w14:paraId="691062B0" w14:textId="0861082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Understanding of relevant regulations, processes and procedures and issues relating to the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service user group.</w:t>
            </w:r>
          </w:p>
          <w:p w14:paraId="34A6EF34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Competent in a range of IT tools.</w:t>
            </w:r>
          </w:p>
          <w:p w14:paraId="644F231A" w14:textId="7181EC46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Good written and oral communication skills with the ability to build sound relationships with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customers.</w:t>
            </w:r>
          </w:p>
          <w:p w14:paraId="4B0280B4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Ability to apply specialist skills/judgement to undertake a programme of works.</w:t>
            </w:r>
          </w:p>
          <w:p w14:paraId="3A104538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High level analytical and organisational skills.</w:t>
            </w:r>
          </w:p>
          <w:p w14:paraId="2CAE1BA5" w14:textId="79FB82EC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Able to prioritise and plan own workload in the context of conflicting priorities and work on own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initiative.</w:t>
            </w:r>
          </w:p>
          <w:p w14:paraId="2E675DD6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A methodical approach to tasks, recording and reporting.</w:t>
            </w:r>
          </w:p>
          <w:p w14:paraId="4E87ACDD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Typically previous work experience in a relevant environment.</w:t>
            </w:r>
          </w:p>
          <w:p w14:paraId="000C31A6" w14:textId="5C495F2B" w:rsidR="00FB7F50" w:rsidRPr="000E0C9E" w:rsidRDefault="00C14D16" w:rsidP="00F9007B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Experience of staff supervision where appropriate.</w:t>
            </w:r>
            <w:r w:rsidRPr="00C14D16">
              <w:rPr>
                <w:rFonts w:ascii="Tahoma" w:hAnsi="Tahoma" w:cs="Tahoma"/>
              </w:rPr>
              <w:cr/>
            </w:r>
          </w:p>
          <w:p w14:paraId="6ED96AE5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4900DA4F" w14:textId="77777777" w:rsidTr="7B88E9A4">
        <w:tc>
          <w:tcPr>
            <w:tcW w:w="3346" w:type="dxa"/>
            <w:gridSpan w:val="2"/>
          </w:tcPr>
          <w:p w14:paraId="1F4F16DC" w14:textId="77777777" w:rsidR="00FB7F50" w:rsidRPr="000E0C9E" w:rsidRDefault="00FB7F50" w:rsidP="00F9007B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Detai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>s of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</w:rPr>
              <w:t>ific qual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>ic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nd/or 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0E0C9E">
              <w:rPr>
                <w:rFonts w:ascii="Tahoma" w:eastAsia="Arial" w:hAnsi="Tahoma" w:cs="Tahoma"/>
                <w:b/>
                <w:bCs/>
              </w:rPr>
              <w:t>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ience if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eq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382CB337" w14:textId="77777777" w:rsidR="00FB7F50" w:rsidRPr="000E0C9E" w:rsidRDefault="00FB7F50" w:rsidP="00F9007B">
            <w:pPr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0E0C9E">
              <w:rPr>
                <w:rFonts w:ascii="Tahoma" w:eastAsia="Arial" w:hAnsi="Tahoma" w:cs="Tahoma"/>
                <w:b/>
                <w:bCs/>
              </w:rPr>
              <w:t>ith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bo</w:t>
            </w: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0E0C9E">
              <w:rPr>
                <w:rFonts w:ascii="Tahoma" w:eastAsia="Arial" w:hAnsi="Tahoma" w:cs="Tahoma"/>
                <w:b/>
                <w:bCs/>
              </w:rPr>
              <w:t>e de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ip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25E40EC9" w14:textId="77777777" w:rsidR="006469E9" w:rsidRPr="000E0C9E" w:rsidRDefault="006469E9" w:rsidP="00F9007B">
            <w:pPr>
              <w:rPr>
                <w:rFonts w:ascii="Tahoma" w:hAnsi="Tahoma" w:cs="Tahoma"/>
              </w:rPr>
            </w:pPr>
          </w:p>
        </w:tc>
        <w:tc>
          <w:tcPr>
            <w:tcW w:w="6542" w:type="dxa"/>
            <w:gridSpan w:val="2"/>
            <w:shd w:val="clear" w:color="auto" w:fill="FFFF99"/>
          </w:tcPr>
          <w:p w14:paraId="5499DEE6" w14:textId="548AA24A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Experience of working within a school or similar setting.</w:t>
            </w:r>
          </w:p>
          <w:p w14:paraId="2AB4D2F6" w14:textId="77777777" w:rsid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Experience of working with families.</w:t>
            </w:r>
          </w:p>
          <w:p w14:paraId="58C8D544" w14:textId="77777777" w:rsid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Knowledge of child development</w:t>
            </w:r>
          </w:p>
          <w:p w14:paraId="656F75B7" w14:textId="43348D72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Knowledge of referral routes and how to raise concerns.</w:t>
            </w:r>
          </w:p>
          <w:p w14:paraId="30579F51" w14:textId="77777777" w:rsidR="00CA7B94" w:rsidRDefault="00CA7B94" w:rsidP="00346CEE">
            <w:pPr>
              <w:rPr>
                <w:rFonts w:ascii="Tahoma" w:hAnsi="Tahoma" w:cs="Tahoma"/>
              </w:rPr>
            </w:pPr>
          </w:p>
          <w:p w14:paraId="2268C711" w14:textId="77777777" w:rsidR="00CA7B94" w:rsidRDefault="00346CEE" w:rsidP="00346CEE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t xml:space="preserve">The successful candidate will be subject to a satisfactory enhanced disclosure from the Disclosure and Barring Service (DBS). </w:t>
            </w:r>
          </w:p>
          <w:p w14:paraId="39180BA3" w14:textId="5972C126" w:rsidR="00346CEE" w:rsidRPr="000E0C9E" w:rsidRDefault="00346CEE" w:rsidP="00346CEE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14:paraId="6A834527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6BE22481" w14:textId="77777777" w:rsidTr="7B88E9A4">
        <w:tc>
          <w:tcPr>
            <w:tcW w:w="3346" w:type="dxa"/>
            <w:gridSpan w:val="2"/>
          </w:tcPr>
          <w:p w14:paraId="40C3ED2E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Role</w:t>
            </w:r>
            <w:r w:rsidRPr="000E0C9E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542" w:type="dxa"/>
            <w:gridSpan w:val="2"/>
          </w:tcPr>
          <w:p w14:paraId="05C20362" w14:textId="5DB34F11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Roles at this level typically provide specialist support. Many will possess technical rather than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professional expertise in the main disciplines. There will be minimal day-to-day supervision, but</w:t>
            </w:r>
          </w:p>
          <w:p w14:paraId="04BE88BC" w14:textId="15588E36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clear guidance will be available. The roles will plan for the weeks ahead and prioritise to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accommodate non standard work. They often require understanding of complex procedures and</w:t>
            </w:r>
          </w:p>
          <w:p w14:paraId="6685C3F2" w14:textId="1045D5F0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support systems, and the ability to allocate workload and react to changing priorities. Although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most work will follow established patterns, initiative is needed to handle processes and resolve</w:t>
            </w:r>
          </w:p>
          <w:p w14:paraId="03FE99C5" w14:textId="6F67A401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problems and behaviour based on experience and judgement, mainly without reference to others.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These roles may work alone instead of as part of a team, or programme delivery which may</w:t>
            </w:r>
          </w:p>
          <w:p w14:paraId="1638DDA8" w14:textId="0664D26E" w:rsidR="00FB7F50" w:rsidRPr="000E0C9E" w:rsidRDefault="00CA7B94" w:rsidP="00F9007B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require more specialist knowledge or experience. Responsibility may include management of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resources and/or area of work.</w:t>
            </w:r>
            <w:r w:rsidRPr="00CA7B94">
              <w:rPr>
                <w:rFonts w:ascii="Tahoma" w:hAnsi="Tahoma" w:cs="Tahoma"/>
              </w:rPr>
              <w:cr/>
            </w:r>
          </w:p>
          <w:p w14:paraId="1E9C43CF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</w:tbl>
    <w:p w14:paraId="5D9F4D91" w14:textId="77777777" w:rsidR="00FB7F50" w:rsidRPr="006A4610" w:rsidRDefault="00505F39" w:rsidP="00505F39">
      <w:pPr>
        <w:ind w:left="5040"/>
        <w:rPr>
          <w:rFonts w:ascii="Tahoma" w:hAnsi="Tahoma" w:cs="Tahoma"/>
          <w:sz w:val="16"/>
          <w:szCs w:val="16"/>
        </w:rPr>
      </w:pPr>
      <w:r w:rsidRPr="006A4610">
        <w:rPr>
          <w:rFonts w:ascii="Tahoma" w:eastAsia="Calibri" w:hAnsi="Tahoma" w:cs="Tahoma"/>
          <w:sz w:val="16"/>
          <w:szCs w:val="16"/>
        </w:rPr>
        <w:t>Co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py</w:t>
      </w:r>
      <w:r w:rsidRPr="006A4610">
        <w:rPr>
          <w:rFonts w:ascii="Tahoma" w:eastAsia="Calibri" w:hAnsi="Tahoma" w:cs="Tahoma"/>
          <w:sz w:val="16"/>
          <w:szCs w:val="16"/>
        </w:rPr>
        <w:t>rig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h</w:t>
      </w:r>
      <w:r w:rsidRPr="006A4610">
        <w:rPr>
          <w:rFonts w:ascii="Tahoma" w:eastAsia="Calibri" w:hAnsi="Tahoma" w:cs="Tahoma"/>
          <w:sz w:val="16"/>
          <w:szCs w:val="16"/>
        </w:rPr>
        <w:t>t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6A4610">
        <w:rPr>
          <w:rFonts w:ascii="Tahoma" w:eastAsia="Calibri" w:hAnsi="Tahoma" w:cs="Tahoma"/>
          <w:sz w:val="16"/>
          <w:szCs w:val="16"/>
        </w:rPr>
        <w:t>© 2017 S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u</w:t>
      </w:r>
      <w:r w:rsidRPr="006A4610">
        <w:rPr>
          <w:rFonts w:ascii="Tahoma" w:eastAsia="Calibri" w:hAnsi="Tahoma" w:cs="Tahoma"/>
          <w:sz w:val="16"/>
          <w:szCs w:val="16"/>
        </w:rPr>
        <w:t>rrey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6A4610">
        <w:rPr>
          <w:rFonts w:ascii="Tahoma" w:eastAsia="Calibri" w:hAnsi="Tahoma" w:cs="Tahoma"/>
          <w:sz w:val="16"/>
          <w:szCs w:val="16"/>
        </w:rPr>
        <w:t>Co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un</w:t>
      </w:r>
      <w:r w:rsidRPr="006A4610">
        <w:rPr>
          <w:rFonts w:ascii="Tahoma" w:eastAsia="Calibri" w:hAnsi="Tahoma" w:cs="Tahoma"/>
          <w:sz w:val="16"/>
          <w:szCs w:val="16"/>
        </w:rPr>
        <w:t>ty</w:t>
      </w:r>
      <w:r w:rsidRPr="006A4610"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 w:rsidRPr="006A4610">
        <w:rPr>
          <w:rFonts w:ascii="Tahoma" w:eastAsia="Calibri" w:hAnsi="Tahoma" w:cs="Tahoma"/>
          <w:sz w:val="16"/>
          <w:szCs w:val="16"/>
        </w:rPr>
        <w:t>Co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un</w:t>
      </w:r>
      <w:r w:rsidRPr="006A4610">
        <w:rPr>
          <w:rFonts w:ascii="Tahoma" w:eastAsia="Calibri" w:hAnsi="Tahoma" w:cs="Tahoma"/>
          <w:sz w:val="16"/>
          <w:szCs w:val="16"/>
        </w:rPr>
        <w:t>cil</w:t>
      </w:r>
    </w:p>
    <w:sectPr w:rsidR="00FB7F50" w:rsidRPr="006A4610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21CBD" w14:textId="77777777" w:rsidR="00E044E1" w:rsidRDefault="00E044E1" w:rsidP="006A774B">
      <w:pPr>
        <w:spacing w:after="0" w:line="240" w:lineRule="auto"/>
      </w:pPr>
      <w:r>
        <w:separator/>
      </w:r>
    </w:p>
  </w:endnote>
  <w:endnote w:type="continuationSeparator" w:id="0">
    <w:p w14:paraId="332CA32A" w14:textId="77777777" w:rsidR="00E044E1" w:rsidRDefault="00E044E1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63FC6" w14:textId="77777777" w:rsidR="00E044E1" w:rsidRDefault="00E044E1" w:rsidP="006A774B">
      <w:pPr>
        <w:spacing w:after="0" w:line="240" w:lineRule="auto"/>
      </w:pPr>
      <w:r>
        <w:separator/>
      </w:r>
    </w:p>
  </w:footnote>
  <w:footnote w:type="continuationSeparator" w:id="0">
    <w:p w14:paraId="460369C9" w14:textId="77777777" w:rsidR="00E044E1" w:rsidRDefault="00E044E1" w:rsidP="006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80D"/>
    <w:multiLevelType w:val="hybridMultilevel"/>
    <w:tmpl w:val="B2C6D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30"/>
    <w:rsid w:val="000E0C9E"/>
    <w:rsid w:val="000F218D"/>
    <w:rsid w:val="0019663C"/>
    <w:rsid w:val="001C04CD"/>
    <w:rsid w:val="001E50F3"/>
    <w:rsid w:val="00225387"/>
    <w:rsid w:val="00233D80"/>
    <w:rsid w:val="002E23F4"/>
    <w:rsid w:val="00346CEE"/>
    <w:rsid w:val="00365430"/>
    <w:rsid w:val="003D3CE9"/>
    <w:rsid w:val="004955D7"/>
    <w:rsid w:val="004D0C95"/>
    <w:rsid w:val="00505F39"/>
    <w:rsid w:val="00563DF1"/>
    <w:rsid w:val="00573D76"/>
    <w:rsid w:val="005B1001"/>
    <w:rsid w:val="00600BC2"/>
    <w:rsid w:val="006469E9"/>
    <w:rsid w:val="00677CE2"/>
    <w:rsid w:val="006A4610"/>
    <w:rsid w:val="006A774B"/>
    <w:rsid w:val="006F4973"/>
    <w:rsid w:val="006F57F0"/>
    <w:rsid w:val="007C3A92"/>
    <w:rsid w:val="008E4539"/>
    <w:rsid w:val="00951D8C"/>
    <w:rsid w:val="00AF0941"/>
    <w:rsid w:val="00B05583"/>
    <w:rsid w:val="00B60F7E"/>
    <w:rsid w:val="00C14D16"/>
    <w:rsid w:val="00CA7B94"/>
    <w:rsid w:val="00D42FBC"/>
    <w:rsid w:val="00D470A0"/>
    <w:rsid w:val="00DA1487"/>
    <w:rsid w:val="00E044E1"/>
    <w:rsid w:val="00E34003"/>
    <w:rsid w:val="00FB7F50"/>
    <w:rsid w:val="0111BEED"/>
    <w:rsid w:val="31D7C8D2"/>
    <w:rsid w:val="3CD32B2A"/>
    <w:rsid w:val="4C64EF5D"/>
    <w:rsid w:val="5009E212"/>
    <w:rsid w:val="627371DE"/>
    <w:rsid w:val="7B88E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0AD6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39c611-bad6-4fcc-be8c-a6fc386ec21e">
      <UserInfo>
        <DisplayName>Helen Sullivan</DisplayName>
        <AccountId>6</AccountId>
        <AccountType/>
      </UserInfo>
      <UserInfo>
        <DisplayName>Kate Wilmot</DisplayName>
        <AccountId>74</AccountId>
        <AccountType/>
      </UserInfo>
      <UserInfo>
        <DisplayName>Amali Dissanayake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522B3-99E7-45AE-A30D-7AE4D48D3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F34F9-B4FA-4B03-A604-C947DA7A65AC}">
  <ds:schemaRefs>
    <ds:schemaRef ds:uri="http://purl.org/dc/elements/1.1/"/>
    <ds:schemaRef ds:uri="http://schemas.microsoft.com/office/2006/metadata/properties"/>
    <ds:schemaRef ds:uri="bb259d8d-8576-4841-9581-c8b609e9a4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539c611-bad6-4fcc-be8c-a6fc386ec21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FCCC0F-9254-468F-BB0F-9764A0604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Pauline Bannister</cp:lastModifiedBy>
  <cp:revision>2</cp:revision>
  <cp:lastPrinted>2018-11-27T13:26:00Z</cp:lastPrinted>
  <dcterms:created xsi:type="dcterms:W3CDTF">2021-05-06T10:23:00Z</dcterms:created>
  <dcterms:modified xsi:type="dcterms:W3CDTF">2021-05-06T10:23:00Z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